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6BD0" w14:textId="31E6A611" w:rsidR="00E86B54" w:rsidRDefault="00161340" w:rsidP="00E86B54">
      <w:pPr>
        <w:pStyle w:val="LSHeader"/>
      </w:pPr>
      <w:bookmarkStart w:id="0" w:name="_Hlk149073286"/>
      <w:r>
        <w:rPr>
          <w:noProof/>
        </w:rPr>
        <w:t>3GPP TSG-SA WG4 Meeting #1</w:t>
      </w:r>
      <w:r w:rsidR="00781860">
        <w:rPr>
          <w:noProof/>
        </w:rPr>
        <w:t>30</w:t>
      </w:r>
      <w:r w:rsidR="00E86B54">
        <w:tab/>
        <w:t>S4-</w:t>
      </w:r>
      <w:r w:rsidR="00CD7BBD">
        <w:t>241</w:t>
      </w:r>
      <w:r w:rsidR="00DB6C1F">
        <w:t>925</w:t>
      </w:r>
    </w:p>
    <w:p w14:paraId="1A3BE0E2" w14:textId="4EFCBB44" w:rsidR="00E86B54" w:rsidRPr="00161340" w:rsidRDefault="00781860" w:rsidP="00161340">
      <w:pPr>
        <w:pStyle w:val="CRCoverPage"/>
        <w:outlineLvl w:val="0"/>
        <w:rPr>
          <w:b/>
          <w:noProof/>
          <w:sz w:val="24"/>
        </w:rPr>
      </w:pPr>
      <w:r>
        <w:rPr>
          <w:b/>
          <w:noProof/>
          <w:sz w:val="24"/>
        </w:rPr>
        <w:t>Orlando, US</w:t>
      </w:r>
      <w:r w:rsidR="00161340">
        <w:rPr>
          <w:b/>
          <w:noProof/>
          <w:sz w:val="24"/>
        </w:rPr>
        <w:t xml:space="preserve">, </w:t>
      </w:r>
      <w:r>
        <w:rPr>
          <w:b/>
          <w:noProof/>
          <w:sz w:val="24"/>
        </w:rPr>
        <w:t>18</w:t>
      </w:r>
      <w:r w:rsidR="00161340">
        <w:rPr>
          <w:b/>
          <w:noProof/>
          <w:sz w:val="24"/>
        </w:rPr>
        <w:t xml:space="preserve"> – 2</w:t>
      </w:r>
      <w:r>
        <w:rPr>
          <w:b/>
          <w:noProof/>
          <w:sz w:val="24"/>
        </w:rPr>
        <w:t>2</w:t>
      </w:r>
      <w:r w:rsidR="00161340">
        <w:rPr>
          <w:b/>
          <w:noProof/>
          <w:sz w:val="24"/>
        </w:rPr>
        <w:t xml:space="preserve"> </w:t>
      </w:r>
      <w:r>
        <w:rPr>
          <w:b/>
          <w:noProof/>
          <w:sz w:val="24"/>
        </w:rPr>
        <w:t xml:space="preserve">November </w:t>
      </w:r>
      <w:r w:rsidR="00161340">
        <w:rPr>
          <w:b/>
          <w:noProof/>
          <w:sz w:val="24"/>
        </w:rPr>
        <w:t>2024</w:t>
      </w:r>
      <w:r w:rsidR="00E86B54">
        <w:br/>
      </w:r>
    </w:p>
    <w:p w14:paraId="062EFB2C" w14:textId="05628275" w:rsidR="00E86B54" w:rsidRPr="00232147" w:rsidRDefault="00E86B54" w:rsidP="00E86B54">
      <w:pPr>
        <w:pStyle w:val="Title"/>
      </w:pPr>
      <w:r w:rsidRPr="00232147">
        <w:t>Title:</w:t>
      </w:r>
      <w:r w:rsidRPr="00232147">
        <w:tab/>
      </w:r>
      <w:r w:rsidR="00781860">
        <w:t xml:space="preserve">[Draft] </w:t>
      </w:r>
      <w:r w:rsidRPr="00232147">
        <w:rPr>
          <w:color w:val="000000"/>
        </w:rPr>
        <w:t xml:space="preserve">LS Reply </w:t>
      </w:r>
      <w:r w:rsidR="00781860">
        <w:t xml:space="preserve">on Extensions to IP Packet Filters for </w:t>
      </w:r>
      <w:r w:rsidR="00781860" w:rsidRPr="00781860">
        <w:t>Differentiated QoS Handling for Multiplexed Media Flows</w:t>
      </w:r>
    </w:p>
    <w:p w14:paraId="53667BE2" w14:textId="298AD2FD" w:rsidR="00E86B54" w:rsidRPr="00232147" w:rsidRDefault="00E86B54" w:rsidP="00E86B54">
      <w:pPr>
        <w:pStyle w:val="Title"/>
      </w:pPr>
      <w:r w:rsidRPr="00232147">
        <w:t>Response to:</w:t>
      </w:r>
      <w:r w:rsidRPr="00232147">
        <w:tab/>
      </w:r>
      <w:r w:rsidRPr="00232147">
        <w:rPr>
          <w:color w:val="000000"/>
        </w:rPr>
        <w:t>LS (S2-</w:t>
      </w:r>
      <w:r w:rsidR="00781860">
        <w:rPr>
          <w:color w:val="000000"/>
        </w:rPr>
        <w:t>2411001</w:t>
      </w:r>
      <w:r w:rsidRPr="00232147">
        <w:rPr>
          <w:color w:val="000000"/>
        </w:rPr>
        <w:t>) from SA</w:t>
      </w:r>
      <w:r w:rsidR="00284F83">
        <w:rPr>
          <w:color w:val="000000"/>
        </w:rPr>
        <w:t xml:space="preserve"> WG2</w:t>
      </w:r>
    </w:p>
    <w:p w14:paraId="1DAB7016" w14:textId="77777777" w:rsidR="00E86B54" w:rsidRPr="00232147" w:rsidRDefault="00E86B54" w:rsidP="00E86B54">
      <w:pPr>
        <w:pStyle w:val="Title"/>
      </w:pPr>
      <w:r w:rsidRPr="00232147">
        <w:t>Release:</w:t>
      </w:r>
      <w:r w:rsidRPr="00232147">
        <w:tab/>
      </w:r>
      <w:r w:rsidRPr="00232147">
        <w:rPr>
          <w:color w:val="000000"/>
        </w:rPr>
        <w:t>Release 1</w:t>
      </w:r>
      <w:r w:rsidR="003C4813">
        <w:rPr>
          <w:color w:val="000000"/>
        </w:rPr>
        <w:t>9</w:t>
      </w:r>
    </w:p>
    <w:p w14:paraId="54F7AD72" w14:textId="77777777" w:rsidR="00E86B54" w:rsidRPr="00232147" w:rsidRDefault="00E86B54" w:rsidP="00E86B54">
      <w:pPr>
        <w:pStyle w:val="Title"/>
        <w:rPr>
          <w:lang w:eastAsia="zh-CN"/>
        </w:rPr>
      </w:pPr>
      <w:r w:rsidRPr="00232147">
        <w:t>Work Item:</w:t>
      </w:r>
      <w:r w:rsidRPr="00232147">
        <w:tab/>
      </w:r>
      <w:r w:rsidR="003852D3" w:rsidRPr="003852D3">
        <w:rPr>
          <w:color w:val="000000"/>
        </w:rPr>
        <w:t>FS_XRM Ph2</w:t>
      </w:r>
      <w:r w:rsidR="003852D3">
        <w:rPr>
          <w:color w:val="000000"/>
        </w:rPr>
        <w:t>, FS_5G_RTP_Ph2</w:t>
      </w:r>
    </w:p>
    <w:p w14:paraId="3CC5C3C2" w14:textId="77777777" w:rsidR="00E86B54" w:rsidRPr="00232147" w:rsidRDefault="00E86B54" w:rsidP="00E86B54">
      <w:pPr>
        <w:spacing w:after="60"/>
        <w:ind w:left="1985" w:hanging="1985"/>
        <w:rPr>
          <w:rFonts w:ascii="Arial" w:hAnsi="Arial" w:cs="Arial"/>
          <w:b/>
        </w:rPr>
      </w:pPr>
    </w:p>
    <w:p w14:paraId="09F3BF0C" w14:textId="77777777" w:rsidR="00E86B54" w:rsidRPr="00232147" w:rsidRDefault="00E86B54" w:rsidP="00E86B54">
      <w:pPr>
        <w:pStyle w:val="Source"/>
      </w:pPr>
      <w:r w:rsidRPr="00232147">
        <w:t>Source:</w:t>
      </w:r>
      <w:r w:rsidRPr="00232147">
        <w:tab/>
      </w:r>
      <w:r w:rsidRPr="00232147">
        <w:rPr>
          <w:b w:val="0"/>
        </w:rPr>
        <w:t>SA WG</w:t>
      </w:r>
      <w:r w:rsidR="003C4813">
        <w:rPr>
          <w:b w:val="0"/>
        </w:rPr>
        <w:t>4</w:t>
      </w:r>
    </w:p>
    <w:p w14:paraId="66F4F378" w14:textId="77777777" w:rsidR="00E86B54" w:rsidRPr="00232147" w:rsidRDefault="00E86B54" w:rsidP="00E86B54">
      <w:pPr>
        <w:pStyle w:val="Source"/>
      </w:pPr>
      <w:r w:rsidRPr="00232147">
        <w:t>To:</w:t>
      </w:r>
      <w:r w:rsidRPr="00232147">
        <w:tab/>
      </w:r>
      <w:r w:rsidRPr="00232147">
        <w:rPr>
          <w:b w:val="0"/>
        </w:rPr>
        <w:t>SA WG</w:t>
      </w:r>
      <w:r w:rsidR="003C4813">
        <w:rPr>
          <w:b w:val="0"/>
        </w:rPr>
        <w:t>2</w:t>
      </w:r>
    </w:p>
    <w:p w14:paraId="5E2D20B4" w14:textId="4F9EB5D8" w:rsidR="00E86B54" w:rsidRPr="00232147" w:rsidRDefault="00E86B54" w:rsidP="00E86B54">
      <w:pPr>
        <w:pStyle w:val="Source"/>
        <w:rPr>
          <w:lang w:val="en-US"/>
        </w:rPr>
      </w:pPr>
      <w:r w:rsidRPr="00232147">
        <w:rPr>
          <w:lang w:val="en-US"/>
        </w:rPr>
        <w:t>Cc:</w:t>
      </w:r>
      <w:r w:rsidRPr="00232147">
        <w:rPr>
          <w:lang w:val="en-US"/>
        </w:rPr>
        <w:tab/>
      </w:r>
      <w:r w:rsidR="00781860">
        <w:rPr>
          <w:b w:val="0"/>
          <w:lang w:val="en-US"/>
        </w:rPr>
        <w:t>-</w:t>
      </w:r>
    </w:p>
    <w:p w14:paraId="044C78A1" w14:textId="77777777" w:rsidR="00E86B54" w:rsidRPr="00232147" w:rsidRDefault="00E86B54" w:rsidP="00E86B54">
      <w:pPr>
        <w:spacing w:after="60"/>
        <w:ind w:left="1985" w:hanging="1985"/>
        <w:rPr>
          <w:rFonts w:ascii="Arial" w:hAnsi="Arial" w:cs="Arial"/>
          <w:bCs/>
        </w:rPr>
      </w:pPr>
    </w:p>
    <w:p w14:paraId="04BC66CC"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4AC05D53" w14:textId="71DD35B2"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781860">
        <w:rPr>
          <w:bCs/>
          <w:lang w:val="fr-FR"/>
        </w:rPr>
        <w:t>Hakju Ryan Lee</w:t>
      </w:r>
      <w:r w:rsidR="009D68AA">
        <w:rPr>
          <w:bCs/>
          <w:lang w:val="fr-FR"/>
        </w:rPr>
        <w:t xml:space="preserve"> </w:t>
      </w:r>
      <w:r w:rsidR="004172DB">
        <w:rPr>
          <w:bCs/>
          <w:lang w:val="fr-FR"/>
        </w:rPr>
        <w:tab/>
      </w:r>
    </w:p>
    <w:p w14:paraId="50C9225A" w14:textId="68373C9F"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781860">
        <w:rPr>
          <w:b w:val="0"/>
          <w:bCs/>
        </w:rPr>
        <w:t>hakju00.lee</w:t>
      </w:r>
      <w:r w:rsidR="00E276FA" w:rsidRPr="00232147">
        <w:rPr>
          <w:b w:val="0"/>
          <w:bCs/>
        </w:rPr>
        <w:t xml:space="preserve"> </w:t>
      </w:r>
      <w:r w:rsidRPr="00232147">
        <w:rPr>
          <w:b w:val="0"/>
          <w:bCs/>
        </w:rPr>
        <w:t xml:space="preserve">AT </w:t>
      </w:r>
      <w:r w:rsidR="00781860">
        <w:rPr>
          <w:b w:val="0"/>
          <w:bCs/>
        </w:rPr>
        <w:t xml:space="preserve">samsung </w:t>
      </w:r>
      <w:r w:rsidR="00C407EA">
        <w:rPr>
          <w:b w:val="0"/>
          <w:bCs/>
        </w:rPr>
        <w:t xml:space="preserve">DOT </w:t>
      </w:r>
      <w:r w:rsidRPr="00232147">
        <w:rPr>
          <w:b w:val="0"/>
          <w:bCs/>
        </w:rPr>
        <w:t>com</w:t>
      </w:r>
    </w:p>
    <w:p w14:paraId="4F37B16F" w14:textId="77777777" w:rsidR="00E86B54" w:rsidRPr="00781860" w:rsidRDefault="00E86B54" w:rsidP="00E86B54">
      <w:pPr>
        <w:spacing w:after="60"/>
        <w:ind w:left="1985" w:hanging="1985"/>
        <w:rPr>
          <w:rFonts w:ascii="Arial" w:hAnsi="Arial" w:cs="Arial"/>
          <w:b/>
          <w:lang w:val="en-IN"/>
        </w:rPr>
      </w:pPr>
    </w:p>
    <w:p w14:paraId="269EC7E4"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0"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4674421" w14:textId="77777777" w:rsidR="00E86B54" w:rsidRPr="00232147" w:rsidRDefault="00E86B54" w:rsidP="00E86B54">
      <w:pPr>
        <w:spacing w:after="60"/>
        <w:ind w:left="1985" w:hanging="1985"/>
        <w:rPr>
          <w:rFonts w:ascii="Arial" w:hAnsi="Arial" w:cs="Arial"/>
          <w:b/>
        </w:rPr>
      </w:pPr>
    </w:p>
    <w:p w14:paraId="78AD78B5" w14:textId="77777777" w:rsidR="00E86B54" w:rsidRPr="00232147" w:rsidRDefault="00E86B54" w:rsidP="00E86B54">
      <w:pPr>
        <w:pStyle w:val="Title"/>
      </w:pPr>
      <w:r w:rsidRPr="00232147">
        <w:t>Attachments:</w:t>
      </w:r>
      <w:r w:rsidRPr="00232147">
        <w:tab/>
      </w:r>
      <w:r w:rsidR="00DF1E30">
        <w:rPr>
          <w:color w:val="000000"/>
          <w:lang w:val="en-US" w:eastAsia="zh-CN"/>
        </w:rPr>
        <w:t>None</w:t>
      </w:r>
    </w:p>
    <w:bookmarkEnd w:id="0"/>
    <w:p w14:paraId="31FCA5FA" w14:textId="77777777" w:rsidR="007B3537" w:rsidRPr="0030011B" w:rsidRDefault="007B3537" w:rsidP="00C20691">
      <w:pPr>
        <w:pBdr>
          <w:bottom w:val="single" w:sz="4" w:space="1" w:color="auto"/>
        </w:pBdr>
        <w:rPr>
          <w:rFonts w:ascii="Arial" w:hAnsi="Arial" w:cs="Arial"/>
          <w:lang w:eastAsia="zh-CN"/>
        </w:rPr>
      </w:pPr>
    </w:p>
    <w:p w14:paraId="447822CA"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FDB7759" w14:textId="7FA03114" w:rsidR="001C3C22" w:rsidRPr="003571BD" w:rsidRDefault="00DF1E30" w:rsidP="00DF1E30">
      <w:pPr>
        <w:rPr>
          <w:rFonts w:ascii="Arial" w:eastAsia="DengXian" w:hAnsi="Arial" w:cs="Arial"/>
          <w:sz w:val="20"/>
          <w:szCs w:val="20"/>
          <w:lang w:eastAsia="zh-CN"/>
        </w:rPr>
      </w:pPr>
      <w:bookmarkStart w:id="1" w:name="OLE_LINK1"/>
      <w:bookmarkStart w:id="2" w:name="_Hlk146817914"/>
      <w:bookmarkStart w:id="3" w:name="_Hlk149073305"/>
      <w:r>
        <w:rPr>
          <w:rFonts w:ascii="Arial" w:eastAsia="DengXian" w:hAnsi="Arial" w:cs="Arial" w:hint="eastAsia"/>
          <w:sz w:val="20"/>
          <w:szCs w:val="20"/>
          <w:lang w:eastAsia="zh-CN"/>
        </w:rPr>
        <w:t>S</w:t>
      </w:r>
      <w:r>
        <w:rPr>
          <w:rFonts w:ascii="Arial" w:eastAsia="DengXian" w:hAnsi="Arial" w:cs="Arial"/>
          <w:sz w:val="20"/>
          <w:szCs w:val="20"/>
          <w:lang w:eastAsia="zh-CN"/>
        </w:rPr>
        <w:t xml:space="preserve">A4 thanks SA2 for the LS on FS_XRM Ph2 </w:t>
      </w:r>
      <w:r w:rsidR="003B2490">
        <w:rPr>
          <w:rFonts w:ascii="Arial" w:eastAsia="DengXian" w:hAnsi="Arial" w:cs="Arial"/>
          <w:sz w:val="20"/>
          <w:szCs w:val="20"/>
          <w:lang w:eastAsia="zh-CN"/>
        </w:rPr>
        <w:t>(</w:t>
      </w:r>
      <w:r w:rsidR="00161340" w:rsidRPr="00161340">
        <w:rPr>
          <w:rFonts w:ascii="Arial" w:eastAsia="DengXian" w:hAnsi="Arial" w:cs="Arial"/>
          <w:sz w:val="20"/>
          <w:szCs w:val="20"/>
          <w:lang w:eastAsia="zh-CN"/>
        </w:rPr>
        <w:t>S2-24</w:t>
      </w:r>
      <w:r w:rsidR="00781860">
        <w:rPr>
          <w:rFonts w:ascii="Arial" w:eastAsia="DengXian" w:hAnsi="Arial" w:cs="Arial"/>
          <w:sz w:val="20"/>
          <w:szCs w:val="20"/>
          <w:lang w:eastAsia="zh-CN"/>
        </w:rPr>
        <w:t>11001</w:t>
      </w:r>
      <w:r w:rsidR="003B2490" w:rsidRPr="003B2490">
        <w:rPr>
          <w:rFonts w:ascii="Arial" w:eastAsia="DengXian" w:hAnsi="Arial" w:cs="Arial"/>
          <w:sz w:val="20"/>
          <w:szCs w:val="20"/>
          <w:lang w:eastAsia="zh-CN"/>
        </w:rPr>
        <w:t>)</w:t>
      </w:r>
      <w:r w:rsidR="003B2490">
        <w:rPr>
          <w:rFonts w:ascii="Arial" w:eastAsia="DengXian" w:hAnsi="Arial" w:cs="Arial"/>
          <w:sz w:val="20"/>
          <w:szCs w:val="20"/>
          <w:lang w:eastAsia="zh-CN"/>
        </w:rPr>
        <w:t xml:space="preserve"> </w:t>
      </w:r>
      <w:r>
        <w:rPr>
          <w:rFonts w:ascii="Arial" w:eastAsia="DengXian" w:hAnsi="Arial" w:cs="Arial"/>
          <w:sz w:val="20"/>
          <w:szCs w:val="20"/>
          <w:lang w:eastAsia="zh-CN"/>
        </w:rPr>
        <w:t>and would like to provide the feedback as following:</w:t>
      </w:r>
    </w:p>
    <w:p w14:paraId="317E749D" w14:textId="504E5183" w:rsidR="00DB2A3E" w:rsidRDefault="001C3C22" w:rsidP="00DB2A3E">
      <w:pPr>
        <w:numPr>
          <w:ilvl w:val="0"/>
          <w:numId w:val="12"/>
        </w:numPr>
        <w:rPr>
          <w:rFonts w:ascii="Arial" w:eastAsia="DengXian" w:hAnsi="Arial" w:cs="Arial"/>
          <w:sz w:val="20"/>
          <w:szCs w:val="20"/>
          <w:lang w:eastAsia="zh-CN"/>
        </w:rPr>
      </w:pPr>
      <w:bookmarkStart w:id="4" w:name="_Hlk164248013"/>
      <w:bookmarkStart w:id="5" w:name="_Hlk164340234"/>
      <w:r w:rsidRPr="0073645D">
        <w:rPr>
          <w:rFonts w:ascii="Arial" w:hAnsi="Arial" w:cs="Arial"/>
          <w:b/>
          <w:sz w:val="20"/>
          <w:szCs w:val="20"/>
        </w:rPr>
        <w:t>Question</w:t>
      </w:r>
      <w:r w:rsidR="00B36A6F" w:rsidRPr="0073645D">
        <w:rPr>
          <w:rFonts w:ascii="Arial" w:hAnsi="Arial" w:cs="Arial"/>
          <w:b/>
          <w:sz w:val="20"/>
          <w:szCs w:val="20"/>
        </w:rPr>
        <w:t>1</w:t>
      </w:r>
      <w:r w:rsidRPr="0073645D">
        <w:rPr>
          <w:rFonts w:ascii="Arial" w:hAnsi="Arial" w:cs="Arial"/>
          <w:b/>
          <w:sz w:val="20"/>
          <w:szCs w:val="20"/>
        </w:rPr>
        <w:t>:</w:t>
      </w:r>
      <w:r w:rsidRPr="0073645D">
        <w:rPr>
          <w:rFonts w:ascii="Arial" w:eastAsia="DengXian" w:hAnsi="Arial" w:cs="Arial"/>
          <w:sz w:val="20"/>
          <w:szCs w:val="20"/>
          <w:lang w:eastAsia="zh-CN"/>
        </w:rPr>
        <w:t xml:space="preserve"> </w:t>
      </w:r>
      <w:bookmarkEnd w:id="4"/>
    </w:p>
    <w:p w14:paraId="1FB24CA6" w14:textId="62B74025" w:rsidR="00DB2A3E" w:rsidRPr="000D2A96" w:rsidRDefault="002E0818" w:rsidP="00DB2A3E">
      <w:pPr>
        <w:pStyle w:val="B1"/>
        <w:numPr>
          <w:ilvl w:val="1"/>
          <w:numId w:val="12"/>
        </w:numPr>
        <w:adjustRightInd/>
        <w:textAlignment w:val="auto"/>
        <w:rPr>
          <w:rFonts w:ascii="Arial" w:eastAsia="DengXian" w:hAnsi="Arial" w:cs="Arial"/>
          <w:lang w:eastAsia="zh-CN"/>
        </w:rPr>
      </w:pPr>
      <w:r w:rsidRPr="002E0818">
        <w:rPr>
          <w:rFonts w:ascii="Arial" w:eastAsia="DengXian" w:hAnsi="Arial" w:cs="Arial"/>
          <w:lang w:eastAsia="zh-CN"/>
        </w:rP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01E90B29" w14:textId="0091DD17" w:rsidR="004C62BD" w:rsidRDefault="00FD6C9D" w:rsidP="00F92402">
      <w:pPr>
        <w:overflowPunct w:val="0"/>
        <w:snapToGrid/>
        <w:spacing w:after="180"/>
        <w:jc w:val="left"/>
        <w:textAlignment w:val="baseline"/>
        <w:rPr>
          <w:rFonts w:ascii="Arial" w:eastAsia="DengXian" w:hAnsi="Arial" w:cs="Arial"/>
          <w:sz w:val="20"/>
          <w:szCs w:val="20"/>
          <w:lang w:eastAsia="zh-CN"/>
        </w:rPr>
      </w:pPr>
      <w:r w:rsidRPr="001D3DE3">
        <w:rPr>
          <w:rFonts w:ascii="Arial" w:eastAsia="DengXian" w:hAnsi="Arial" w:cs="Arial"/>
          <w:b/>
          <w:bCs/>
          <w:sz w:val="20"/>
          <w:szCs w:val="20"/>
          <w:lang w:eastAsia="zh-CN"/>
        </w:rPr>
        <w:t>Reply 1:</w:t>
      </w:r>
      <w:r w:rsidR="00552372" w:rsidRPr="001D3DE3">
        <w:rPr>
          <w:rFonts w:ascii="Arial" w:eastAsia="DengXian" w:hAnsi="Arial" w:cs="Arial"/>
          <w:sz w:val="20"/>
          <w:szCs w:val="20"/>
          <w:lang w:eastAsia="zh-CN"/>
        </w:rPr>
        <w:t xml:space="preserve"> </w:t>
      </w:r>
      <w:r w:rsidR="003C1A8A">
        <w:rPr>
          <w:rFonts w:ascii="Arial" w:eastAsia="DengXian" w:hAnsi="Arial" w:cs="Arial"/>
          <w:sz w:val="20"/>
          <w:szCs w:val="20"/>
          <w:lang w:eastAsia="zh-CN"/>
        </w:rPr>
        <w:t xml:space="preserve">SA4 has </w:t>
      </w:r>
      <w:r w:rsidR="004C62BD">
        <w:rPr>
          <w:rFonts w:ascii="Arial" w:eastAsia="DengXian" w:hAnsi="Arial" w:cs="Arial"/>
          <w:sz w:val="20"/>
          <w:szCs w:val="20"/>
          <w:lang w:eastAsia="zh-CN"/>
        </w:rPr>
        <w:t xml:space="preserve">executed FS_5G_RTP_Ph2 with the relevant Key Issues to study the feasibility of RTP multiplexing and QoS flow mapping. When using PDU Sets in the media streams, it was raised that UPF and RAN nodes should identify </w:t>
      </w:r>
      <w:r w:rsidR="004C62BD" w:rsidRPr="004C62BD">
        <w:rPr>
          <w:rFonts w:ascii="Arial" w:eastAsia="DengXian" w:hAnsi="Arial" w:cs="Arial"/>
          <w:sz w:val="20"/>
          <w:szCs w:val="20"/>
          <w:lang w:eastAsia="zh-CN"/>
        </w:rPr>
        <w:t>the PDU sets belonging to a specific media stream in a PDU session in the case of multiplexed media streams</w:t>
      </w:r>
      <w:r w:rsidR="004C62BD">
        <w:rPr>
          <w:rFonts w:ascii="Arial" w:eastAsia="DengXian" w:hAnsi="Arial" w:cs="Arial"/>
          <w:sz w:val="20"/>
          <w:szCs w:val="20"/>
          <w:lang w:eastAsia="zh-CN"/>
        </w:rPr>
        <w:t xml:space="preserve">. </w:t>
      </w:r>
      <w:r w:rsidR="00F92402">
        <w:rPr>
          <w:rFonts w:ascii="Arial" w:eastAsia="DengXian" w:hAnsi="Arial" w:cs="Arial"/>
          <w:sz w:val="20"/>
          <w:szCs w:val="20"/>
          <w:lang w:eastAsia="zh-CN"/>
        </w:rPr>
        <w:t>And</w:t>
      </w:r>
      <w:r w:rsidR="00BB2156">
        <w:rPr>
          <w:rFonts w:ascii="Arial" w:eastAsia="DengXian" w:hAnsi="Arial" w:cs="Arial"/>
          <w:sz w:val="20"/>
          <w:szCs w:val="20"/>
          <w:lang w:eastAsia="zh-CN"/>
        </w:rPr>
        <w:t xml:space="preserve">, </w:t>
      </w:r>
      <w:r w:rsidR="00F92402">
        <w:rPr>
          <w:rFonts w:ascii="Arial" w:eastAsia="DengXian" w:hAnsi="Arial" w:cs="Arial"/>
          <w:sz w:val="20"/>
          <w:szCs w:val="20"/>
          <w:lang w:eastAsia="zh-CN"/>
        </w:rPr>
        <w:t xml:space="preserve">its potential solution was agreed that </w:t>
      </w:r>
      <w:r w:rsidR="00BB2156">
        <w:rPr>
          <w:rFonts w:ascii="Arial" w:eastAsia="DengXian" w:hAnsi="Arial" w:cs="Arial"/>
          <w:sz w:val="20"/>
          <w:szCs w:val="20"/>
          <w:lang w:eastAsia="zh-CN"/>
        </w:rPr>
        <w:t>adding MID values to the Packet Filter extension as well as header extension can be used by the 5GS to map to different QoS flows</w:t>
      </w:r>
      <w:r w:rsidR="00F92402">
        <w:rPr>
          <w:rFonts w:ascii="Arial" w:eastAsia="DengXian" w:hAnsi="Arial" w:cs="Arial"/>
          <w:sz w:val="20"/>
          <w:szCs w:val="20"/>
          <w:lang w:eastAsia="zh-CN"/>
        </w:rPr>
        <w:t xml:space="preserve">. (See further details in </w:t>
      </w:r>
      <w:r w:rsidR="00BB2156">
        <w:rPr>
          <w:rFonts w:ascii="Arial" w:eastAsia="DengXian" w:hAnsi="Arial" w:cs="Arial"/>
          <w:sz w:val="20"/>
          <w:szCs w:val="20"/>
          <w:lang w:eastAsia="zh-CN"/>
        </w:rPr>
        <w:t xml:space="preserve">clause 6.12 </w:t>
      </w:r>
      <w:r w:rsidR="006E2715">
        <w:rPr>
          <w:rFonts w:ascii="Arial" w:eastAsia="DengXian" w:hAnsi="Arial" w:cs="Arial"/>
          <w:sz w:val="20"/>
          <w:szCs w:val="20"/>
          <w:lang w:eastAsia="zh-CN"/>
        </w:rPr>
        <w:t xml:space="preserve">(Solution #12) </w:t>
      </w:r>
      <w:r w:rsidR="00BB2156">
        <w:rPr>
          <w:rFonts w:ascii="Arial" w:eastAsia="DengXian" w:hAnsi="Arial" w:cs="Arial"/>
          <w:sz w:val="20"/>
          <w:szCs w:val="20"/>
          <w:lang w:eastAsia="zh-CN"/>
        </w:rPr>
        <w:t>of TR 26.822</w:t>
      </w:r>
      <w:r w:rsidR="00F92402">
        <w:rPr>
          <w:rFonts w:ascii="Arial" w:eastAsia="DengXian" w:hAnsi="Arial" w:cs="Arial"/>
          <w:sz w:val="20"/>
          <w:szCs w:val="20"/>
          <w:lang w:eastAsia="zh-CN"/>
        </w:rPr>
        <w:t xml:space="preserve">). </w:t>
      </w:r>
    </w:p>
    <w:p w14:paraId="391111FA" w14:textId="448A5612" w:rsidR="00BB2156" w:rsidRPr="00BB2156" w:rsidRDefault="00BB2156" w:rsidP="00DB2A3E">
      <w:pPr>
        <w:overflowPunct w:val="0"/>
        <w:snapToGrid/>
        <w:spacing w:after="180"/>
        <w:jc w:val="left"/>
        <w:textAlignment w:val="baseline"/>
        <w:rPr>
          <w:rFonts w:ascii="Arial" w:eastAsiaTheme="minorEastAsia" w:hAnsi="Arial" w:cs="Arial"/>
          <w:sz w:val="20"/>
          <w:szCs w:val="20"/>
          <w:lang w:eastAsia="ko-KR"/>
        </w:rPr>
      </w:pPr>
      <w:r>
        <w:rPr>
          <w:rFonts w:ascii="Arial" w:eastAsiaTheme="minorEastAsia" w:hAnsi="Arial" w:cs="Arial" w:hint="eastAsia"/>
          <w:sz w:val="20"/>
          <w:szCs w:val="20"/>
          <w:lang w:eastAsia="ko-KR"/>
        </w:rPr>
        <w:t>T</w:t>
      </w:r>
      <w:r>
        <w:rPr>
          <w:rFonts w:ascii="Arial" w:eastAsiaTheme="minorEastAsia" w:hAnsi="Arial" w:cs="Arial"/>
          <w:sz w:val="20"/>
          <w:szCs w:val="20"/>
          <w:lang w:eastAsia="ko-KR"/>
        </w:rPr>
        <w:t xml:space="preserve">herefore, SA4 asks SA2 to </w:t>
      </w:r>
      <w:r w:rsidR="00F92402">
        <w:rPr>
          <w:rFonts w:ascii="Arial" w:eastAsiaTheme="minorEastAsia" w:hAnsi="Arial" w:cs="Arial"/>
          <w:sz w:val="20"/>
          <w:szCs w:val="20"/>
          <w:lang w:eastAsia="ko-KR"/>
        </w:rPr>
        <w:t xml:space="preserve">add MID value into Packet Filter Set extension. </w:t>
      </w:r>
    </w:p>
    <w:p w14:paraId="4452821D" w14:textId="2EF3E173" w:rsidR="00B36A6F" w:rsidRPr="00DB2A3E" w:rsidRDefault="00B36A6F" w:rsidP="00B36A6F">
      <w:pPr>
        <w:numPr>
          <w:ilvl w:val="0"/>
          <w:numId w:val="12"/>
        </w:numPr>
        <w:overflowPunct w:val="0"/>
        <w:snapToGrid/>
        <w:spacing w:after="180"/>
        <w:jc w:val="left"/>
        <w:textAlignment w:val="baseline"/>
        <w:rPr>
          <w:rFonts w:ascii="Arial" w:eastAsia="DengXian" w:hAnsi="Arial" w:cs="Arial"/>
          <w:sz w:val="20"/>
          <w:szCs w:val="20"/>
          <w:lang w:eastAsia="zh-CN"/>
        </w:rPr>
      </w:pPr>
      <w:r w:rsidRPr="003571BD">
        <w:rPr>
          <w:rFonts w:ascii="Arial" w:hAnsi="Arial" w:cs="Arial"/>
          <w:b/>
          <w:sz w:val="20"/>
          <w:szCs w:val="20"/>
        </w:rPr>
        <w:t>Question2:</w:t>
      </w:r>
      <w:r w:rsidR="003571BD" w:rsidRPr="003571BD">
        <w:rPr>
          <w:rFonts w:ascii="Arial" w:hAnsi="Arial" w:cs="Arial"/>
          <w:b/>
          <w:sz w:val="20"/>
          <w:szCs w:val="20"/>
        </w:rPr>
        <w:t xml:space="preserve"> </w:t>
      </w:r>
    </w:p>
    <w:p w14:paraId="2C566AF4" w14:textId="17E34634" w:rsidR="00DB2A3E" w:rsidRPr="00DB2A3E" w:rsidRDefault="002E0818" w:rsidP="00DB2A3E">
      <w:pPr>
        <w:pStyle w:val="B1"/>
        <w:numPr>
          <w:ilvl w:val="1"/>
          <w:numId w:val="12"/>
        </w:numPr>
        <w:adjustRightInd/>
        <w:textAlignment w:val="auto"/>
        <w:rPr>
          <w:rFonts w:ascii="Arial" w:eastAsia="DengXian" w:hAnsi="Arial" w:cs="Arial"/>
          <w:lang w:eastAsia="zh-CN"/>
        </w:rPr>
      </w:pPr>
      <w:r w:rsidRPr="002E0818">
        <w:rPr>
          <w:rFonts w:ascii="Arial" w:eastAsia="DengXian" w:hAnsi="Arial" w:cs="Arial"/>
          <w:lang w:eastAsia="zh-CN"/>
        </w:rPr>
        <w:t>SA2 would also like to ask if, when differentiated mapping of (S)RTP media streams to QoS Flows is applied, there may be also a need to map certain (S)RTCP packet types to the same QoS Flow as the (S)RTP media streams they control?</w:t>
      </w:r>
      <w:r w:rsidR="00DB2A3E" w:rsidRPr="00E11D6E">
        <w:rPr>
          <w:rFonts w:ascii="Arial" w:eastAsia="DengXian" w:hAnsi="Arial" w:cs="Arial"/>
          <w:lang w:eastAsia="zh-CN"/>
        </w:rPr>
        <w:t xml:space="preserve"> </w:t>
      </w:r>
    </w:p>
    <w:p w14:paraId="501EAB85" w14:textId="32109C6B" w:rsidR="002E0818" w:rsidRDefault="00A7009A" w:rsidP="00DB2A3E">
      <w:pPr>
        <w:overflowPunct w:val="0"/>
        <w:snapToGrid/>
        <w:spacing w:after="180"/>
        <w:jc w:val="left"/>
        <w:textAlignment w:val="baseline"/>
        <w:rPr>
          <w:rFonts w:ascii="Arial" w:eastAsia="DengXian" w:hAnsi="Arial" w:cs="Arial"/>
          <w:sz w:val="20"/>
          <w:szCs w:val="20"/>
          <w:lang w:eastAsia="zh-CN"/>
        </w:rPr>
      </w:pPr>
      <w:r w:rsidRPr="009640A9">
        <w:rPr>
          <w:rFonts w:ascii="Arial" w:eastAsia="DengXian" w:hAnsi="Arial" w:cs="Arial"/>
          <w:b/>
          <w:bCs/>
          <w:sz w:val="20"/>
          <w:szCs w:val="20"/>
          <w:lang w:eastAsia="zh-CN"/>
        </w:rPr>
        <w:t>Reply 2:</w:t>
      </w:r>
      <w:r w:rsidRPr="009640A9">
        <w:rPr>
          <w:rFonts w:ascii="Arial" w:eastAsia="DengXian" w:hAnsi="Arial" w:cs="Arial"/>
          <w:sz w:val="20"/>
          <w:szCs w:val="20"/>
          <w:lang w:eastAsia="zh-CN"/>
        </w:rPr>
        <w:t xml:space="preserve"> </w:t>
      </w:r>
      <w:r w:rsidR="001D014B" w:rsidRPr="009640A9">
        <w:rPr>
          <w:rFonts w:ascii="Arial" w:eastAsia="DengXian" w:hAnsi="Arial" w:cs="Arial"/>
          <w:sz w:val="20"/>
          <w:szCs w:val="20"/>
          <w:lang w:eastAsia="zh-CN"/>
        </w:rPr>
        <w:t>Yes</w:t>
      </w:r>
      <w:r w:rsidR="00B23161">
        <w:rPr>
          <w:rFonts w:ascii="Arial" w:eastAsia="DengXian" w:hAnsi="Arial" w:cs="Arial"/>
          <w:sz w:val="20"/>
          <w:szCs w:val="20"/>
          <w:lang w:eastAsia="zh-CN"/>
        </w:rPr>
        <w:t xml:space="preserve">. As (S)RTCP carries the packet delay or the interarrival jitter of the network, thus it is highly desirable to map (S)RTCP packets into the same QoS Flow with the associated (S)RTP media stream. </w:t>
      </w:r>
    </w:p>
    <w:p w14:paraId="0018A855" w14:textId="77777777" w:rsidR="00DB2A3E" w:rsidRPr="001D3DE3" w:rsidRDefault="00DB2A3E" w:rsidP="00DB2A3E">
      <w:pPr>
        <w:overflowPunct w:val="0"/>
        <w:snapToGrid/>
        <w:spacing w:after="180"/>
        <w:jc w:val="left"/>
        <w:textAlignment w:val="baseline"/>
        <w:rPr>
          <w:rFonts w:ascii="Arial" w:eastAsia="DengXian" w:hAnsi="Arial" w:cs="Arial"/>
          <w:sz w:val="20"/>
          <w:szCs w:val="20"/>
          <w:lang w:eastAsia="zh-CN"/>
        </w:rPr>
      </w:pPr>
    </w:p>
    <w:bookmarkEnd w:id="1"/>
    <w:bookmarkEnd w:id="2"/>
    <w:bookmarkEnd w:id="3"/>
    <w:bookmarkEnd w:id="5"/>
    <w:p w14:paraId="4CFE659F"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568D6D10" w14:textId="77777777"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w:t>
      </w:r>
      <w:r w:rsidR="003C4813">
        <w:rPr>
          <w:rFonts w:ascii="Arial" w:hAnsi="Arial" w:cs="Arial"/>
          <w:b/>
          <w:sz w:val="20"/>
          <w:szCs w:val="20"/>
          <w:lang w:eastAsia="zh-CN"/>
        </w:rPr>
        <w:t>2</w:t>
      </w:r>
      <w:r w:rsidR="004430B3" w:rsidRPr="00C73FE1">
        <w:rPr>
          <w:rFonts w:ascii="Arial" w:hAnsi="Arial" w:cs="Arial"/>
          <w:b/>
          <w:sz w:val="20"/>
          <w:szCs w:val="20"/>
          <w:lang w:eastAsia="zh-CN"/>
        </w:rPr>
        <w:t>:</w:t>
      </w:r>
    </w:p>
    <w:p w14:paraId="0A9DE04C" w14:textId="22468C06" w:rsidR="00005225" w:rsidRDefault="00C73FE1" w:rsidP="004E07F3">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w:t>
      </w:r>
      <w:r w:rsidR="003C4813">
        <w:rPr>
          <w:rFonts w:ascii="Arial" w:hAnsi="Arial"/>
          <w:sz w:val="20"/>
          <w:szCs w:val="20"/>
        </w:rPr>
        <w:t>4</w:t>
      </w:r>
      <w:r w:rsidRPr="00C73FE1">
        <w:rPr>
          <w:rFonts w:ascii="Arial" w:hAnsi="Arial"/>
          <w:sz w:val="20"/>
          <w:szCs w:val="20"/>
        </w:rPr>
        <w:t xml:space="preserve"> kindly asks SA</w:t>
      </w:r>
      <w:r w:rsidR="003C4813">
        <w:rPr>
          <w:rFonts w:ascii="Arial" w:hAnsi="Arial"/>
          <w:sz w:val="20"/>
          <w:szCs w:val="20"/>
        </w:rPr>
        <w:t>2</w:t>
      </w:r>
      <w:r w:rsidR="00167873">
        <w:rPr>
          <w:rFonts w:ascii="Arial" w:hAnsi="Arial"/>
          <w:sz w:val="20"/>
          <w:szCs w:val="20"/>
        </w:rPr>
        <w:t xml:space="preserve"> to take the above into account</w:t>
      </w:r>
      <w:r w:rsidR="00BB2156">
        <w:rPr>
          <w:rFonts w:ascii="Arial" w:hAnsi="Arial"/>
          <w:sz w:val="20"/>
          <w:szCs w:val="20"/>
        </w:rPr>
        <w:t xml:space="preserve"> and to provide any feedback</w:t>
      </w:r>
      <w:r w:rsidRPr="00C73FE1">
        <w:rPr>
          <w:rFonts w:ascii="Arial" w:hAnsi="Arial"/>
          <w:sz w:val="20"/>
          <w:szCs w:val="20"/>
        </w:rPr>
        <w:t>.</w:t>
      </w:r>
      <w:bookmarkEnd w:id="6"/>
    </w:p>
    <w:p w14:paraId="65B28326" w14:textId="77777777" w:rsidR="00DB2A3E" w:rsidRPr="00DB2A3E" w:rsidRDefault="00DB2A3E" w:rsidP="004E07F3">
      <w:pPr>
        <w:rPr>
          <w:rFonts w:ascii="Arial" w:hAnsi="Arial"/>
          <w:sz w:val="20"/>
          <w:szCs w:val="20"/>
        </w:rPr>
      </w:pPr>
    </w:p>
    <w:p w14:paraId="0C5E23D9" w14:textId="77777777"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xml:space="preserve">. Date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01D32FAE" w14:textId="3772833C" w:rsidR="00DB2A3E" w:rsidRDefault="00DB2A3E"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SA4#131</w:t>
      </w:r>
      <w:r>
        <w:rPr>
          <w:rFonts w:ascii="Arial" w:hAnsi="Arial" w:cs="Arial"/>
          <w:sz w:val="20"/>
          <w:szCs w:val="16"/>
          <w:lang w:val="en-GB" w:eastAsia="zh-CN"/>
        </w:rPr>
        <w:tab/>
        <w:t>17</w:t>
      </w:r>
      <w:r w:rsidRPr="00DB2A3E">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sidRPr="00DB2A3E">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Geneva, Switzerland</w:t>
      </w:r>
    </w:p>
    <w:p w14:paraId="3DC7E9B7" w14:textId="689C6FF1" w:rsidR="00781860" w:rsidRPr="0030011B" w:rsidRDefault="00781860" w:rsidP="00781860">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SA4#131-bis-e</w:t>
      </w:r>
      <w:r>
        <w:rPr>
          <w:rFonts w:ascii="Arial" w:hAnsi="Arial" w:cs="Arial"/>
          <w:sz w:val="20"/>
          <w:szCs w:val="16"/>
          <w:lang w:val="en-GB" w:eastAsia="zh-CN"/>
        </w:rPr>
        <w:tab/>
        <w:t>07</w:t>
      </w:r>
      <w:r w:rsidRPr="00DB2A3E">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Online</w:t>
      </w:r>
    </w:p>
    <w:p w14:paraId="3F2178E7" w14:textId="77777777" w:rsidR="00781860" w:rsidRPr="00781860" w:rsidRDefault="00781860" w:rsidP="00862FC3">
      <w:pPr>
        <w:tabs>
          <w:tab w:val="left" w:pos="3544"/>
        </w:tabs>
        <w:overflowPunct w:val="0"/>
        <w:ind w:left="2268" w:hanging="2268"/>
        <w:textAlignment w:val="baseline"/>
        <w:rPr>
          <w:rFonts w:ascii="Arial" w:hAnsi="Arial" w:cs="Arial"/>
          <w:sz w:val="20"/>
          <w:szCs w:val="16"/>
          <w:lang w:val="en-GB" w:eastAsia="zh-CN"/>
        </w:rPr>
      </w:pPr>
    </w:p>
    <w:sectPr w:rsidR="00781860" w:rsidRPr="007818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21D19" w14:textId="77777777" w:rsidR="00D4699C" w:rsidRDefault="00D4699C">
      <w:r>
        <w:separator/>
      </w:r>
    </w:p>
  </w:endnote>
  <w:endnote w:type="continuationSeparator" w:id="0">
    <w:p w14:paraId="1847093B" w14:textId="77777777" w:rsidR="00D4699C" w:rsidRDefault="00D46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8B008" w14:textId="77777777" w:rsidR="00D4699C" w:rsidRDefault="00D4699C">
      <w:r>
        <w:separator/>
      </w:r>
    </w:p>
  </w:footnote>
  <w:footnote w:type="continuationSeparator" w:id="0">
    <w:p w14:paraId="5FB4AB27" w14:textId="77777777" w:rsidR="00D4699C" w:rsidRDefault="00D46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1C05DBD"/>
    <w:multiLevelType w:val="hybridMultilevel"/>
    <w:tmpl w:val="D7546E9A"/>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2"/>
  </w:num>
  <w:num w:numId="4">
    <w:abstractNumId w:val="15"/>
  </w:num>
  <w:num w:numId="5">
    <w:abstractNumId w:val="4"/>
  </w:num>
  <w:num w:numId="6">
    <w:abstractNumId w:val="2"/>
  </w:num>
  <w:num w:numId="7">
    <w:abstractNumId w:val="0"/>
  </w:num>
  <w:num w:numId="8">
    <w:abstractNumId w:val="8"/>
  </w:num>
  <w:num w:numId="9">
    <w:abstractNumId w:val="10"/>
  </w:num>
  <w:num w:numId="10">
    <w:abstractNumId w:val="6"/>
  </w:num>
  <w:num w:numId="11">
    <w:abstractNumId w:val="9"/>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1"/>
  </w:num>
  <w:num w:numId="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2FE3"/>
    <w:rsid w:val="000131AB"/>
    <w:rsid w:val="00013E68"/>
    <w:rsid w:val="00014485"/>
    <w:rsid w:val="00014BA5"/>
    <w:rsid w:val="00015DE8"/>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654"/>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440"/>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9C9"/>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74D"/>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C4B"/>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2BE8"/>
    <w:rsid w:val="000E390E"/>
    <w:rsid w:val="000E4BB8"/>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0"/>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4FD"/>
    <w:rsid w:val="001958EA"/>
    <w:rsid w:val="00195E0E"/>
    <w:rsid w:val="00195E67"/>
    <w:rsid w:val="00196423"/>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14B"/>
    <w:rsid w:val="001D07BE"/>
    <w:rsid w:val="001D144F"/>
    <w:rsid w:val="001D2278"/>
    <w:rsid w:val="001D2360"/>
    <w:rsid w:val="001D2A33"/>
    <w:rsid w:val="001D3109"/>
    <w:rsid w:val="001D332E"/>
    <w:rsid w:val="001D3DE3"/>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0E0"/>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0D63"/>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6C1"/>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2188"/>
    <w:rsid w:val="002830A7"/>
    <w:rsid w:val="002833A6"/>
    <w:rsid w:val="00284ABE"/>
    <w:rsid w:val="00284BAE"/>
    <w:rsid w:val="00284F83"/>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4299"/>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1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A40"/>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6D"/>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2DB"/>
    <w:rsid w:val="00325625"/>
    <w:rsid w:val="00325F64"/>
    <w:rsid w:val="00326957"/>
    <w:rsid w:val="00326AE2"/>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16C"/>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A8A"/>
    <w:rsid w:val="003C1FD4"/>
    <w:rsid w:val="003C213D"/>
    <w:rsid w:val="003C25AD"/>
    <w:rsid w:val="003C2D21"/>
    <w:rsid w:val="003C3478"/>
    <w:rsid w:val="003C4269"/>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2C"/>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35B"/>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54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57D"/>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2BD"/>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494"/>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77E"/>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61F7"/>
    <w:rsid w:val="00596B9C"/>
    <w:rsid w:val="0059758B"/>
    <w:rsid w:val="005975E9"/>
    <w:rsid w:val="005A054D"/>
    <w:rsid w:val="005A0900"/>
    <w:rsid w:val="005A0A46"/>
    <w:rsid w:val="005A10B9"/>
    <w:rsid w:val="005A11EA"/>
    <w:rsid w:val="005A2219"/>
    <w:rsid w:val="005A23B3"/>
    <w:rsid w:val="005A269F"/>
    <w:rsid w:val="005A2767"/>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B1"/>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763"/>
    <w:rsid w:val="006C1B41"/>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0C75"/>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2715"/>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1E02"/>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2D66"/>
    <w:rsid w:val="0073327A"/>
    <w:rsid w:val="007338B7"/>
    <w:rsid w:val="00733EE4"/>
    <w:rsid w:val="00734EBE"/>
    <w:rsid w:val="007351F1"/>
    <w:rsid w:val="007354D6"/>
    <w:rsid w:val="00735C4E"/>
    <w:rsid w:val="0073645D"/>
    <w:rsid w:val="007366F9"/>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860"/>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378"/>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5E"/>
    <w:rsid w:val="008460A0"/>
    <w:rsid w:val="00846306"/>
    <w:rsid w:val="008469D9"/>
    <w:rsid w:val="00846DC0"/>
    <w:rsid w:val="008474A7"/>
    <w:rsid w:val="00847C8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0A9"/>
    <w:rsid w:val="009642AC"/>
    <w:rsid w:val="009657F1"/>
    <w:rsid w:val="00965D4A"/>
    <w:rsid w:val="0096625D"/>
    <w:rsid w:val="00967089"/>
    <w:rsid w:val="00967223"/>
    <w:rsid w:val="009677C3"/>
    <w:rsid w:val="00967821"/>
    <w:rsid w:val="00970042"/>
    <w:rsid w:val="009700F4"/>
    <w:rsid w:val="009709F8"/>
    <w:rsid w:val="00970BD6"/>
    <w:rsid w:val="00970E45"/>
    <w:rsid w:val="00971398"/>
    <w:rsid w:val="00971623"/>
    <w:rsid w:val="0097222D"/>
    <w:rsid w:val="00972929"/>
    <w:rsid w:val="00972F91"/>
    <w:rsid w:val="00973827"/>
    <w:rsid w:val="00973842"/>
    <w:rsid w:val="0097386E"/>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453"/>
    <w:rsid w:val="009B57EF"/>
    <w:rsid w:val="009B59AA"/>
    <w:rsid w:val="009B5B85"/>
    <w:rsid w:val="009B5ED2"/>
    <w:rsid w:val="009B69BD"/>
    <w:rsid w:val="009B6D1F"/>
    <w:rsid w:val="009B7204"/>
    <w:rsid w:val="009B7BD3"/>
    <w:rsid w:val="009C0074"/>
    <w:rsid w:val="009C00E5"/>
    <w:rsid w:val="009C0564"/>
    <w:rsid w:val="009C08AA"/>
    <w:rsid w:val="009C16AE"/>
    <w:rsid w:val="009C1EB7"/>
    <w:rsid w:val="009C2685"/>
    <w:rsid w:val="009C39BC"/>
    <w:rsid w:val="009C4638"/>
    <w:rsid w:val="009C4BC2"/>
    <w:rsid w:val="009C4D22"/>
    <w:rsid w:val="009C558B"/>
    <w:rsid w:val="009C5A76"/>
    <w:rsid w:val="009C5F8F"/>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E058F"/>
    <w:rsid w:val="009E0878"/>
    <w:rsid w:val="009E0A9E"/>
    <w:rsid w:val="009E19A2"/>
    <w:rsid w:val="009E1A3E"/>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47C5F"/>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929"/>
    <w:rsid w:val="00A54B82"/>
    <w:rsid w:val="00A569D4"/>
    <w:rsid w:val="00A57ED9"/>
    <w:rsid w:val="00A57F1A"/>
    <w:rsid w:val="00A60163"/>
    <w:rsid w:val="00A6038D"/>
    <w:rsid w:val="00A60B4F"/>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3DD2"/>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540A"/>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161"/>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4E9"/>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2B8"/>
    <w:rsid w:val="00B47CAF"/>
    <w:rsid w:val="00B51426"/>
    <w:rsid w:val="00B51444"/>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158"/>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C56"/>
    <w:rsid w:val="00BB1CE7"/>
    <w:rsid w:val="00BB2156"/>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768"/>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280E"/>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E95"/>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461"/>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6EF"/>
    <w:rsid w:val="00CC0C4A"/>
    <w:rsid w:val="00CC0E91"/>
    <w:rsid w:val="00CC1675"/>
    <w:rsid w:val="00CC17F0"/>
    <w:rsid w:val="00CC1853"/>
    <w:rsid w:val="00CC1FAE"/>
    <w:rsid w:val="00CC2AFA"/>
    <w:rsid w:val="00CC2ED1"/>
    <w:rsid w:val="00CC3A23"/>
    <w:rsid w:val="00CC3B3B"/>
    <w:rsid w:val="00CC470D"/>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D7BBD"/>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628"/>
    <w:rsid w:val="00D41C78"/>
    <w:rsid w:val="00D41F74"/>
    <w:rsid w:val="00D428DD"/>
    <w:rsid w:val="00D437D8"/>
    <w:rsid w:val="00D43AEC"/>
    <w:rsid w:val="00D44097"/>
    <w:rsid w:val="00D44857"/>
    <w:rsid w:val="00D44994"/>
    <w:rsid w:val="00D452BC"/>
    <w:rsid w:val="00D45DF3"/>
    <w:rsid w:val="00D46174"/>
    <w:rsid w:val="00D46796"/>
    <w:rsid w:val="00D4699C"/>
    <w:rsid w:val="00D47962"/>
    <w:rsid w:val="00D47DD0"/>
    <w:rsid w:val="00D47EF0"/>
    <w:rsid w:val="00D5018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6DFC"/>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A3E"/>
    <w:rsid w:val="00DB2EA1"/>
    <w:rsid w:val="00DB3153"/>
    <w:rsid w:val="00DB317A"/>
    <w:rsid w:val="00DB326E"/>
    <w:rsid w:val="00DB3524"/>
    <w:rsid w:val="00DB3B82"/>
    <w:rsid w:val="00DB3E03"/>
    <w:rsid w:val="00DB4378"/>
    <w:rsid w:val="00DB485D"/>
    <w:rsid w:val="00DB49C6"/>
    <w:rsid w:val="00DB5203"/>
    <w:rsid w:val="00DB60A9"/>
    <w:rsid w:val="00DB6C1F"/>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D6D50"/>
    <w:rsid w:val="00DE002F"/>
    <w:rsid w:val="00DE0847"/>
    <w:rsid w:val="00DE0BA3"/>
    <w:rsid w:val="00DE0E59"/>
    <w:rsid w:val="00DE0F6C"/>
    <w:rsid w:val="00DE11E5"/>
    <w:rsid w:val="00DE1906"/>
    <w:rsid w:val="00DE219B"/>
    <w:rsid w:val="00DE30CA"/>
    <w:rsid w:val="00DE32A9"/>
    <w:rsid w:val="00DE32F0"/>
    <w:rsid w:val="00DE52E3"/>
    <w:rsid w:val="00DE5705"/>
    <w:rsid w:val="00DE591E"/>
    <w:rsid w:val="00DE5AF3"/>
    <w:rsid w:val="00DE68C1"/>
    <w:rsid w:val="00DE6EC3"/>
    <w:rsid w:val="00DE731B"/>
    <w:rsid w:val="00DE7C00"/>
    <w:rsid w:val="00DF01E7"/>
    <w:rsid w:val="00DF03E9"/>
    <w:rsid w:val="00DF03ED"/>
    <w:rsid w:val="00DF04EE"/>
    <w:rsid w:val="00DF0BF4"/>
    <w:rsid w:val="00DF0DD9"/>
    <w:rsid w:val="00DF179D"/>
    <w:rsid w:val="00DF1E30"/>
    <w:rsid w:val="00DF1E9C"/>
    <w:rsid w:val="00DF1EBB"/>
    <w:rsid w:val="00DF2D87"/>
    <w:rsid w:val="00DF3155"/>
    <w:rsid w:val="00DF3322"/>
    <w:rsid w:val="00DF3903"/>
    <w:rsid w:val="00DF3955"/>
    <w:rsid w:val="00DF41DA"/>
    <w:rsid w:val="00DF4572"/>
    <w:rsid w:val="00DF4658"/>
    <w:rsid w:val="00DF4BB5"/>
    <w:rsid w:val="00DF500C"/>
    <w:rsid w:val="00DF555C"/>
    <w:rsid w:val="00DF5706"/>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1F4B"/>
    <w:rsid w:val="00E22972"/>
    <w:rsid w:val="00E22CCD"/>
    <w:rsid w:val="00E235BC"/>
    <w:rsid w:val="00E238B8"/>
    <w:rsid w:val="00E23A11"/>
    <w:rsid w:val="00E23F63"/>
    <w:rsid w:val="00E23FB7"/>
    <w:rsid w:val="00E24A27"/>
    <w:rsid w:val="00E25A55"/>
    <w:rsid w:val="00E25F89"/>
    <w:rsid w:val="00E264A6"/>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193"/>
    <w:rsid w:val="00E741AC"/>
    <w:rsid w:val="00E745DE"/>
    <w:rsid w:val="00E74C3F"/>
    <w:rsid w:val="00E75174"/>
    <w:rsid w:val="00E75A1A"/>
    <w:rsid w:val="00E75EBA"/>
    <w:rsid w:val="00E763B4"/>
    <w:rsid w:val="00E773DE"/>
    <w:rsid w:val="00E77848"/>
    <w:rsid w:val="00E77BCA"/>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4CE1"/>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402"/>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C1"/>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6C9D"/>
    <w:rsid w:val="00FD71F0"/>
    <w:rsid w:val="00FD77F1"/>
    <w:rsid w:val="00FD7DF9"/>
    <w:rsid w:val="00FE0068"/>
    <w:rsid w:val="00FE00D0"/>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DCF960"/>
  <w15:chartTrackingRefBased/>
  <w15:docId w15:val="{4136C68D-6589-AB40-811E-53D05CB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바탕"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맑은 고딕"/>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맑은 고딕"/>
      <w:color w:val="000000"/>
      <w:sz w:val="20"/>
      <w:szCs w:val="20"/>
      <w:lang w:val="en-GB" w:eastAsia="ja-JP"/>
    </w:rPr>
  </w:style>
  <w:style w:type="character" w:customStyle="1" w:styleId="B1Char">
    <w:name w:val="B1 Char"/>
    <w:link w:val="B1"/>
    <w:qFormat/>
    <w:rsid w:val="001C3C22"/>
    <w:rPr>
      <w:rFonts w:eastAsia="맑은 고딕"/>
      <w:color w:val="000000"/>
      <w:lang w:val="en-GB" w:eastAsia="ja-JP"/>
    </w:rPr>
  </w:style>
  <w:style w:type="character" w:customStyle="1" w:styleId="TAHCar">
    <w:name w:val="TAH Car"/>
    <w:link w:val="TAH"/>
    <w:qFormat/>
    <w:rsid w:val="001C3C22"/>
    <w:rPr>
      <w:rFonts w:ascii="Arial" w:eastAsia="맑은 고딕" w:hAnsi="Arial"/>
      <w:b/>
      <w:color w:val="000000"/>
      <w:sz w:val="18"/>
      <w:lang w:val="en-GB" w:eastAsia="ja-JP"/>
    </w:rPr>
  </w:style>
  <w:style w:type="character" w:customStyle="1" w:styleId="TACChar">
    <w:name w:val="TAC Char"/>
    <w:link w:val="TAC"/>
    <w:rsid w:val="001C3C22"/>
    <w:rPr>
      <w:rFonts w:ascii="Arial" w:eastAsia="맑은 고딕"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D84110-4180-4FF6-B004-CDE7FBEC0F19}">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2329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Ryan Hakju Lee</cp:lastModifiedBy>
  <cp:revision>2</cp:revision>
  <cp:lastPrinted>2007-06-19T02:08:00Z</cp:lastPrinted>
  <dcterms:created xsi:type="dcterms:W3CDTF">2024-11-12T02:25:00Z</dcterms:created>
  <dcterms:modified xsi:type="dcterms:W3CDTF">2024-11-12T02:25:00Z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(3)0AGXoSCbTubjT+9KOaLnwdrFo4wt5LV/v40PKaJbDBWDtrFaNNGReOYBdbFDeZln5iGJyUSx_x000d_
pTkUyfda7MfrOhyIJkmI55gxyzmiZydwxwTBgpKdcH5zc7kQMUNIDlikeayn9BvXbH49ufUd_x000d_
M6gA64vGHFEQBeoHdwB4DC1NcduU8JpEGlwAZGBL2kiNrFU8GZoj/pqXgpTK4TZ2mgcjI4fj_x000d_
WHzp/e3ZO8sM1h676y</vt:lpwstr>
  </property>
  <property fmtid="{D5CDD505-2E9C-101B-9397-08002B2CF9AE}" pid="13" name="_2015_ms_pID_725343_00">
    <vt:lpwstr>_2015_ms_pID_725343</vt:lpwstr>
  </property>
  <property fmtid="{D5CDD505-2E9C-101B-9397-08002B2CF9AE}" pid="14" name="_2015_ms_pID_7253431">
    <vt:lpwstr>/x004Ijb1n0n6dpJ8MXbt4WfHQrDZ0SwjXaYduw7FnvzW4kIfeU07+_x000d_
EljNvxCsfVLM/dfH2UWWUNRAhU+Hk+5sHBd97OEu1EEbMJ4vlRw6vH0gy97oJ81nplnL+g4X_x000d_
XfdyOATOoU8bsCm7ULOIIzXnu2YBwDvko23S4wsxy51EfEiTjAvZZwCGpUhZamlKgntaXiJh_x000d_
RPjVzK3Lu0dtsudTsxFvGUwgNDCewQzHRmHd</vt:lpwstr>
  </property>
  <property fmtid="{D5CDD505-2E9C-101B-9397-08002B2CF9AE}" pid="15" name="_2015_ms_pID_7253431_00">
    <vt:lpwstr>_2015_ms_pID_7253431</vt:lpwstr>
  </property>
  <property fmtid="{D5CDD505-2E9C-101B-9397-08002B2CF9AE}" pid="16" name="_2015_ms_pID_7253432">
    <vt:lpwstr>/VDf5yzouH6tMceZUvVfG74PxqRjNymPsPo3_x000d_
7UcXZg+uqxKncgEwJTPjVMjefOnI0A==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1716506450</vt:lpwstr>
  </property>
</Properties>
</file>